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1" w:rsidRDefault="007A53C1" w:rsidP="007A53C1">
      <w:pPr>
        <w:shd w:val="clear" w:color="auto" w:fill="FFFFFF"/>
        <w:spacing w:before="150" w:line="405" w:lineRule="atLeast"/>
        <w:outlineLvl w:val="0"/>
        <w:rPr>
          <w:rFonts w:ascii="Verdana" w:hAnsi="Verdana"/>
          <w:b/>
          <w:bCs/>
          <w:color w:val="000000"/>
          <w:kern w:val="36"/>
          <w:sz w:val="36"/>
          <w:szCs w:val="36"/>
        </w:rPr>
      </w:pPr>
    </w:p>
    <w:p w:rsidR="007A53C1" w:rsidRDefault="007A53C1" w:rsidP="007A53C1">
      <w:pPr>
        <w:shd w:val="clear" w:color="auto" w:fill="FFFFFF"/>
        <w:spacing w:before="150" w:line="405" w:lineRule="atLeast"/>
        <w:jc w:val="center"/>
        <w:outlineLvl w:val="0"/>
        <w:rPr>
          <w:rFonts w:ascii="Verdana" w:hAnsi="Verdana"/>
          <w:b/>
          <w:bCs/>
          <w:color w:val="000000"/>
          <w:kern w:val="36"/>
          <w:sz w:val="36"/>
          <w:szCs w:val="36"/>
        </w:rPr>
      </w:pPr>
      <w:r>
        <w:rPr>
          <w:rFonts w:ascii="Verdana" w:hAnsi="Verdana"/>
          <w:b/>
          <w:bCs/>
          <w:noProof/>
          <w:color w:val="000000"/>
          <w:kern w:val="36"/>
          <w:sz w:val="36"/>
          <w:szCs w:val="36"/>
        </w:rPr>
        <w:drawing>
          <wp:inline distT="0" distB="0" distL="0" distR="0" wp14:anchorId="12CAEB20" wp14:editId="0DAAD364">
            <wp:extent cx="6468378" cy="1752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378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C1" w:rsidRPr="007A53C1" w:rsidRDefault="007A53C1" w:rsidP="007A53C1">
      <w:pPr>
        <w:shd w:val="clear" w:color="auto" w:fill="FFFFFF"/>
        <w:spacing w:before="150" w:line="405" w:lineRule="atLeast"/>
        <w:outlineLvl w:val="0"/>
        <w:rPr>
          <w:rFonts w:ascii="Verdana" w:hAnsi="Verdana"/>
          <w:b/>
          <w:bCs/>
          <w:color w:val="000000"/>
          <w:kern w:val="36"/>
          <w:sz w:val="36"/>
          <w:szCs w:val="36"/>
        </w:rPr>
      </w:pPr>
      <w:proofErr w:type="gramStart"/>
      <w:r w:rsidRPr="007A53C1">
        <w:rPr>
          <w:rFonts w:ascii="Verdana" w:hAnsi="Verdana"/>
          <w:b/>
          <w:bCs/>
          <w:color w:val="000000"/>
          <w:kern w:val="36"/>
          <w:sz w:val="36"/>
          <w:szCs w:val="36"/>
        </w:rPr>
        <w:t>County groups joins</w:t>
      </w:r>
      <w:proofErr w:type="gramEnd"/>
      <w:r w:rsidRPr="007A53C1">
        <w:rPr>
          <w:rFonts w:ascii="Verdana" w:hAnsi="Verdana"/>
          <w:b/>
          <w:bCs/>
          <w:color w:val="000000"/>
          <w:kern w:val="36"/>
          <w:sz w:val="36"/>
          <w:szCs w:val="36"/>
        </w:rPr>
        <w:t xml:space="preserve"> college completion initiative</w:t>
      </w:r>
    </w:p>
    <w:p w:rsidR="007A53C1" w:rsidRPr="007A53C1" w:rsidRDefault="007A53C1" w:rsidP="007A53C1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7A53C1">
        <w:rPr>
          <w:b/>
          <w:bCs/>
          <w:color w:val="000000"/>
          <w:sz w:val="26"/>
          <w:szCs w:val="26"/>
        </w:rPr>
        <w:t>By JOHN WAYNE FERGUSON | Posted: Thursday, June 27, 2013 12:07 am</w:t>
      </w:r>
    </w:p>
    <w:p w:rsidR="007A53C1" w:rsidRPr="007A53C1" w:rsidRDefault="007A53C1" w:rsidP="007A53C1">
      <w:pPr>
        <w:shd w:val="clear" w:color="auto" w:fill="FFFFFF"/>
        <w:spacing w:before="150" w:line="360" w:lineRule="atLeast"/>
        <w:rPr>
          <w:color w:val="000000"/>
          <w:sz w:val="26"/>
          <w:szCs w:val="26"/>
        </w:rPr>
      </w:pPr>
      <w:r w:rsidRPr="007A53C1">
        <w:rPr>
          <w:color w:val="000000"/>
          <w:sz w:val="26"/>
          <w:szCs w:val="26"/>
        </w:rPr>
        <w:t xml:space="preserve">GALVESTON — </w:t>
      </w:r>
      <w:proofErr w:type="gramStart"/>
      <w:r w:rsidRPr="007A53C1">
        <w:rPr>
          <w:color w:val="000000"/>
          <w:sz w:val="26"/>
          <w:szCs w:val="26"/>
        </w:rPr>
        <w:t>A</w:t>
      </w:r>
      <w:proofErr w:type="gramEnd"/>
      <w:r w:rsidRPr="007A53C1">
        <w:rPr>
          <w:color w:val="000000"/>
          <w:sz w:val="26"/>
          <w:szCs w:val="26"/>
        </w:rPr>
        <w:t xml:space="preserve"> new effort is underway to increase college graduation rates in Galveston County.</w:t>
      </w:r>
    </w:p>
    <w:p w:rsidR="007A53C1" w:rsidRPr="007A53C1" w:rsidRDefault="007A53C1" w:rsidP="007A53C1">
      <w:pPr>
        <w:shd w:val="clear" w:color="auto" w:fill="FFFFFF"/>
        <w:spacing w:before="150" w:line="360" w:lineRule="atLeast"/>
        <w:rPr>
          <w:color w:val="000000"/>
          <w:sz w:val="26"/>
          <w:szCs w:val="26"/>
        </w:rPr>
      </w:pPr>
      <w:r w:rsidRPr="007A53C1">
        <w:rPr>
          <w:color w:val="000000"/>
          <w:sz w:val="26"/>
          <w:szCs w:val="26"/>
        </w:rPr>
        <w:t>The Houston-based nonprofit Center for Houston’s future has announced that it is partnering with the city, the chamber of commerce and the Galveston Economic Development Partnership to launch a new program known as My Degree Counts.</w:t>
      </w:r>
    </w:p>
    <w:p w:rsidR="007A53C1" w:rsidRPr="007A53C1" w:rsidRDefault="007A53C1" w:rsidP="007A53C1">
      <w:pPr>
        <w:shd w:val="clear" w:color="auto" w:fill="FFFFFF"/>
        <w:spacing w:before="150" w:line="360" w:lineRule="atLeast"/>
        <w:rPr>
          <w:color w:val="000000"/>
          <w:sz w:val="26"/>
          <w:szCs w:val="26"/>
        </w:rPr>
      </w:pPr>
      <w:r w:rsidRPr="007A53C1">
        <w:rPr>
          <w:color w:val="000000"/>
          <w:sz w:val="26"/>
          <w:szCs w:val="26"/>
        </w:rPr>
        <w:t xml:space="preserve">When the program launched in April 2012, My Degree Counts aimed to raise college graduation rates in the Houston area by 1 percent by the summer of 2013. The initiatives hoped to do that by focusing on adults who had dropped out of school before </w:t>
      </w:r>
      <w:r w:rsidRPr="007A53C1">
        <w:rPr>
          <w:color w:val="000000"/>
          <w:szCs w:val="26"/>
        </w:rPr>
        <w:t>finis</w:t>
      </w:r>
      <w:bookmarkStart w:id="0" w:name="_GoBack"/>
      <w:bookmarkEnd w:id="0"/>
      <w:r w:rsidRPr="007A53C1">
        <w:rPr>
          <w:color w:val="000000"/>
          <w:szCs w:val="26"/>
        </w:rPr>
        <w:t>hing</w:t>
      </w:r>
      <w:r w:rsidRPr="007A53C1">
        <w:rPr>
          <w:color w:val="000000"/>
          <w:sz w:val="26"/>
          <w:szCs w:val="26"/>
        </w:rPr>
        <w:t xml:space="preserve"> their degree and providing them with the contacts and resources needed to finish.</w:t>
      </w:r>
    </w:p>
    <w:p w:rsidR="007A53C1" w:rsidRPr="007A53C1" w:rsidRDefault="007A53C1" w:rsidP="007A53C1">
      <w:pPr>
        <w:shd w:val="clear" w:color="auto" w:fill="FFFFFF"/>
        <w:spacing w:before="150" w:line="360" w:lineRule="atLeast"/>
        <w:rPr>
          <w:color w:val="000000"/>
          <w:sz w:val="26"/>
          <w:szCs w:val="26"/>
        </w:rPr>
      </w:pPr>
      <w:r w:rsidRPr="007A53C1">
        <w:rPr>
          <w:color w:val="000000"/>
          <w:sz w:val="26"/>
          <w:szCs w:val="26"/>
        </w:rPr>
        <w:t>The Center for Houston’s future claims that a 1 percent increase in the completion of four-year degrees would result in $5 billion for the economy.</w:t>
      </w:r>
    </w:p>
    <w:p w:rsidR="007A53C1" w:rsidRPr="007A53C1" w:rsidRDefault="007A53C1" w:rsidP="007A53C1">
      <w:pPr>
        <w:shd w:val="clear" w:color="auto" w:fill="FFFFFF"/>
        <w:spacing w:before="150" w:line="360" w:lineRule="atLeast"/>
        <w:rPr>
          <w:color w:val="000000"/>
          <w:sz w:val="26"/>
          <w:szCs w:val="26"/>
        </w:rPr>
      </w:pPr>
      <w:r w:rsidRPr="007A53C1">
        <w:rPr>
          <w:color w:val="000000"/>
          <w:sz w:val="26"/>
          <w:szCs w:val="26"/>
        </w:rPr>
        <w:t>The center’s partnership with Galveston will include informational sessions and a college fair. Local businesses will be encouraged to inform their employees about the program.</w:t>
      </w:r>
    </w:p>
    <w:p w:rsidR="007A53C1" w:rsidRPr="007A53C1" w:rsidRDefault="007A53C1" w:rsidP="007A53C1">
      <w:pPr>
        <w:shd w:val="clear" w:color="auto" w:fill="FFFFFF"/>
        <w:spacing w:before="150" w:line="360" w:lineRule="atLeast"/>
        <w:rPr>
          <w:color w:val="000000"/>
          <w:sz w:val="26"/>
          <w:szCs w:val="26"/>
        </w:rPr>
      </w:pPr>
      <w:r w:rsidRPr="007A53C1">
        <w:rPr>
          <w:color w:val="000000"/>
          <w:sz w:val="26"/>
          <w:szCs w:val="26"/>
        </w:rPr>
        <w:t xml:space="preserve">“We recognize that an educated workforce is really good for business. It’s good for the community and it’s really good for families as well,” said Sharon </w:t>
      </w:r>
      <w:proofErr w:type="spellStart"/>
      <w:r w:rsidRPr="007A53C1">
        <w:rPr>
          <w:color w:val="000000"/>
          <w:sz w:val="26"/>
          <w:szCs w:val="26"/>
        </w:rPr>
        <w:t>Gillins</w:t>
      </w:r>
      <w:proofErr w:type="spellEnd"/>
      <w:r w:rsidRPr="007A53C1">
        <w:rPr>
          <w:color w:val="000000"/>
          <w:sz w:val="26"/>
          <w:szCs w:val="26"/>
        </w:rPr>
        <w:t>, the co-chair of the chamber’s education committee. “We’ll be working with Houston toward the common goal which is to increase the completion rate either at community college or four-</w:t>
      </w:r>
      <w:proofErr w:type="spellStart"/>
      <w:r w:rsidRPr="007A53C1">
        <w:rPr>
          <w:color w:val="000000"/>
          <w:sz w:val="26"/>
          <w:szCs w:val="26"/>
        </w:rPr>
        <w:t>eyar</w:t>
      </w:r>
      <w:proofErr w:type="spellEnd"/>
      <w:r w:rsidRPr="007A53C1">
        <w:rPr>
          <w:color w:val="000000"/>
          <w:sz w:val="26"/>
          <w:szCs w:val="26"/>
        </w:rPr>
        <w:t xml:space="preserve"> colleges thought the region.”</w:t>
      </w:r>
    </w:p>
    <w:p w:rsidR="007A53C1" w:rsidRDefault="007A53C1" w:rsidP="007A53C1">
      <w:pPr>
        <w:shd w:val="clear" w:color="auto" w:fill="FFFFFF"/>
        <w:spacing w:line="360" w:lineRule="atLeast"/>
        <w:rPr>
          <w:b/>
          <w:bCs/>
          <w:color w:val="000000"/>
          <w:sz w:val="26"/>
          <w:szCs w:val="26"/>
        </w:rPr>
      </w:pPr>
    </w:p>
    <w:p w:rsidR="007A53C1" w:rsidRPr="007A53C1" w:rsidRDefault="007A53C1" w:rsidP="007A53C1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7A53C1">
        <w:rPr>
          <w:b/>
          <w:bCs/>
          <w:color w:val="000000"/>
          <w:sz w:val="26"/>
          <w:szCs w:val="26"/>
        </w:rPr>
        <w:t>Contact reporter John</w:t>
      </w:r>
      <w:r>
        <w:rPr>
          <w:b/>
          <w:bCs/>
          <w:color w:val="000000"/>
          <w:sz w:val="26"/>
          <w:szCs w:val="26"/>
        </w:rPr>
        <w:t xml:space="preserve"> Wayne Ferguson at 409-683-5226 </w:t>
      </w:r>
      <w:r w:rsidRPr="007A53C1">
        <w:rPr>
          <w:b/>
          <w:bCs/>
          <w:color w:val="000000"/>
          <w:sz w:val="26"/>
          <w:szCs w:val="26"/>
        </w:rPr>
        <w:t>or </w:t>
      </w:r>
      <w:hyperlink r:id="rId7" w:history="1">
        <w:r w:rsidRPr="007A53C1">
          <w:rPr>
            <w:b/>
            <w:bCs/>
            <w:color w:val="000000"/>
            <w:sz w:val="26"/>
            <w:szCs w:val="26"/>
          </w:rPr>
          <w:t>john.ferguson@galvnews.com</w:t>
        </w:r>
      </w:hyperlink>
      <w:r w:rsidRPr="007A53C1">
        <w:rPr>
          <w:b/>
          <w:bCs/>
          <w:color w:val="000000"/>
          <w:sz w:val="26"/>
          <w:szCs w:val="26"/>
        </w:rPr>
        <w:t>.</w:t>
      </w:r>
    </w:p>
    <w:p w:rsidR="00583604" w:rsidRDefault="00583604"/>
    <w:sectPr w:rsidR="00583604" w:rsidSect="007A5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C1"/>
    <w:rsid w:val="00136817"/>
    <w:rsid w:val="0026154B"/>
    <w:rsid w:val="002F1BDF"/>
    <w:rsid w:val="00316C74"/>
    <w:rsid w:val="0037202B"/>
    <w:rsid w:val="004D5FFC"/>
    <w:rsid w:val="00583604"/>
    <w:rsid w:val="0064383B"/>
    <w:rsid w:val="00695A46"/>
    <w:rsid w:val="007A53C1"/>
    <w:rsid w:val="008B0822"/>
    <w:rsid w:val="008F4DDD"/>
    <w:rsid w:val="00B8389B"/>
    <w:rsid w:val="00BA2A27"/>
    <w:rsid w:val="00BA549D"/>
    <w:rsid w:val="00CC7834"/>
    <w:rsid w:val="00E42C5A"/>
    <w:rsid w:val="00EF2786"/>
    <w:rsid w:val="00E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53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3C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A53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53C1"/>
    <w:rPr>
      <w:b/>
      <w:bCs/>
    </w:rPr>
  </w:style>
  <w:style w:type="character" w:customStyle="1" w:styleId="apple-converted-space">
    <w:name w:val="apple-converted-space"/>
    <w:basedOn w:val="DefaultParagraphFont"/>
    <w:rsid w:val="007A53C1"/>
  </w:style>
  <w:style w:type="character" w:styleId="Hyperlink">
    <w:name w:val="Hyperlink"/>
    <w:basedOn w:val="DefaultParagraphFont"/>
    <w:uiPriority w:val="99"/>
    <w:unhideWhenUsed/>
    <w:rsid w:val="007A53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53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3C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A53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53C1"/>
    <w:rPr>
      <w:b/>
      <w:bCs/>
    </w:rPr>
  </w:style>
  <w:style w:type="character" w:customStyle="1" w:styleId="apple-converted-space">
    <w:name w:val="apple-converted-space"/>
    <w:basedOn w:val="DefaultParagraphFont"/>
    <w:rsid w:val="007A53C1"/>
  </w:style>
  <w:style w:type="character" w:styleId="Hyperlink">
    <w:name w:val="Hyperlink"/>
    <w:basedOn w:val="DefaultParagraphFont"/>
    <w:uiPriority w:val="99"/>
    <w:unhideWhenUsed/>
    <w:rsid w:val="007A53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ferguson@galvnew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2253-8941-4927-9DEC-2F865570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Houston Partnership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chfintern2</dc:creator>
  <cp:lastModifiedBy>chfintern2</cp:lastModifiedBy>
  <cp:revision>1</cp:revision>
  <cp:lastPrinted>2013-07-10T20:36:00Z</cp:lastPrinted>
  <dcterms:created xsi:type="dcterms:W3CDTF">2013-07-10T20:29:00Z</dcterms:created>
  <dcterms:modified xsi:type="dcterms:W3CDTF">2013-07-10T20:43:00Z</dcterms:modified>
</cp:coreProperties>
</file>